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B2BC" w14:textId="77777777" w:rsidR="00DF656A" w:rsidRPr="00074DDF" w:rsidRDefault="00074DDF" w:rsidP="00FC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DF">
        <w:rPr>
          <w:rFonts w:ascii="Times New Roman" w:hAnsi="Times New Roman" w:cs="Times New Roman"/>
          <w:sz w:val="24"/>
          <w:szCs w:val="24"/>
        </w:rPr>
        <w:t>KP-III.1431.22</w:t>
      </w:r>
      <w:r w:rsidR="00DF656A" w:rsidRPr="00074DDF">
        <w:rPr>
          <w:rFonts w:ascii="Times New Roman" w:hAnsi="Times New Roman" w:cs="Times New Roman"/>
          <w:sz w:val="24"/>
          <w:szCs w:val="24"/>
        </w:rPr>
        <w:t>.20</w:t>
      </w:r>
      <w:r w:rsidR="00C1630C" w:rsidRPr="00074DDF">
        <w:rPr>
          <w:rFonts w:ascii="Times New Roman" w:hAnsi="Times New Roman" w:cs="Times New Roman"/>
          <w:sz w:val="24"/>
          <w:szCs w:val="24"/>
        </w:rPr>
        <w:t>20</w:t>
      </w:r>
      <w:r w:rsidR="00DF656A" w:rsidRPr="00074DDF">
        <w:rPr>
          <w:rFonts w:ascii="Times New Roman" w:hAnsi="Times New Roman" w:cs="Times New Roman"/>
          <w:sz w:val="24"/>
          <w:szCs w:val="24"/>
        </w:rPr>
        <w:tab/>
      </w:r>
      <w:r w:rsidR="00DF656A" w:rsidRPr="00074DDF">
        <w:rPr>
          <w:rFonts w:ascii="Times New Roman" w:hAnsi="Times New Roman" w:cs="Times New Roman"/>
          <w:sz w:val="24"/>
          <w:szCs w:val="24"/>
        </w:rPr>
        <w:tab/>
      </w:r>
      <w:r w:rsidR="00DF656A" w:rsidRPr="00074DDF">
        <w:rPr>
          <w:rFonts w:ascii="Times New Roman" w:hAnsi="Times New Roman" w:cs="Times New Roman"/>
          <w:sz w:val="24"/>
          <w:szCs w:val="24"/>
        </w:rPr>
        <w:tab/>
      </w:r>
      <w:r w:rsidR="00DF656A" w:rsidRPr="00074DDF">
        <w:rPr>
          <w:rFonts w:ascii="Times New Roman" w:hAnsi="Times New Roman" w:cs="Times New Roman"/>
          <w:sz w:val="24"/>
          <w:szCs w:val="24"/>
        </w:rPr>
        <w:tab/>
      </w:r>
      <w:r w:rsidR="00DF656A" w:rsidRPr="00074DDF">
        <w:rPr>
          <w:rFonts w:ascii="Times New Roman" w:hAnsi="Times New Roman" w:cs="Times New Roman"/>
          <w:sz w:val="24"/>
          <w:szCs w:val="24"/>
        </w:rPr>
        <w:tab/>
      </w:r>
      <w:r w:rsidR="00DF656A" w:rsidRPr="00074DDF">
        <w:rPr>
          <w:rFonts w:ascii="Times New Roman" w:hAnsi="Times New Roman" w:cs="Times New Roman"/>
          <w:sz w:val="24"/>
          <w:szCs w:val="24"/>
        </w:rPr>
        <w:tab/>
        <w:t xml:space="preserve">      Kielce, dnia </w:t>
      </w:r>
      <w:r w:rsidRPr="00074DDF">
        <w:rPr>
          <w:rFonts w:ascii="Times New Roman" w:hAnsi="Times New Roman" w:cs="Times New Roman"/>
          <w:sz w:val="24"/>
          <w:szCs w:val="24"/>
        </w:rPr>
        <w:t>2</w:t>
      </w:r>
      <w:r w:rsidR="00D33344">
        <w:rPr>
          <w:rFonts w:ascii="Times New Roman" w:hAnsi="Times New Roman" w:cs="Times New Roman"/>
          <w:sz w:val="24"/>
          <w:szCs w:val="24"/>
        </w:rPr>
        <w:t>2</w:t>
      </w:r>
      <w:r w:rsidR="00DF656A" w:rsidRPr="00074DDF">
        <w:rPr>
          <w:rFonts w:ascii="Times New Roman" w:hAnsi="Times New Roman" w:cs="Times New Roman"/>
          <w:sz w:val="24"/>
          <w:szCs w:val="24"/>
        </w:rPr>
        <w:t xml:space="preserve"> </w:t>
      </w:r>
      <w:r w:rsidR="00C1630C" w:rsidRPr="00074DDF">
        <w:rPr>
          <w:rFonts w:ascii="Times New Roman" w:hAnsi="Times New Roman" w:cs="Times New Roman"/>
          <w:sz w:val="24"/>
          <w:szCs w:val="24"/>
        </w:rPr>
        <w:t>grud</w:t>
      </w:r>
      <w:r w:rsidR="00DF656A" w:rsidRPr="00074DDF">
        <w:rPr>
          <w:rFonts w:ascii="Times New Roman" w:hAnsi="Times New Roman" w:cs="Times New Roman"/>
          <w:sz w:val="24"/>
          <w:szCs w:val="24"/>
        </w:rPr>
        <w:t>nia 2020 r.</w:t>
      </w:r>
    </w:p>
    <w:p w14:paraId="77B2C749" w14:textId="77777777" w:rsidR="00DF656A" w:rsidRPr="00074DDF" w:rsidRDefault="00DF656A" w:rsidP="00FC4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4386D" w14:textId="77777777" w:rsidR="00DF656A" w:rsidRDefault="00DF656A" w:rsidP="00FC4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57FA4" w14:textId="0503E2F4" w:rsidR="00D002D9" w:rsidRPr="00FC4DCA" w:rsidRDefault="008D6415" w:rsidP="00A05B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Wynik </w:t>
      </w:r>
      <w:r w:rsidR="00CE53A0" w:rsidRPr="00FC4DCA">
        <w:rPr>
          <w:rFonts w:ascii="Times New Roman" w:hAnsi="Times New Roman" w:cs="Times New Roman"/>
          <w:b/>
          <w:sz w:val="24"/>
          <w:szCs w:val="24"/>
        </w:rPr>
        <w:t xml:space="preserve">kontroli sprawdzającej </w:t>
      </w:r>
      <w:r w:rsidR="001C18E0" w:rsidRPr="00FC4DCA">
        <w:rPr>
          <w:rFonts w:ascii="Times New Roman" w:hAnsi="Times New Roman" w:cs="Times New Roman"/>
          <w:b/>
          <w:sz w:val="24"/>
          <w:szCs w:val="24"/>
        </w:rPr>
        <w:t xml:space="preserve">w zakresie prawidłowości realizacji zaleceń pokontrolnych wydanych podczas </w:t>
      </w:r>
      <w:r w:rsidR="00A26986">
        <w:rPr>
          <w:rFonts w:ascii="Times New Roman" w:hAnsi="Times New Roman" w:cs="Times New Roman"/>
          <w:b/>
          <w:sz w:val="24"/>
          <w:szCs w:val="24"/>
        </w:rPr>
        <w:t>kontroli</w:t>
      </w:r>
      <w:r w:rsidR="00074DDF">
        <w:rPr>
          <w:rFonts w:ascii="Times New Roman" w:hAnsi="Times New Roman" w:cs="Times New Roman"/>
          <w:b/>
          <w:sz w:val="24"/>
          <w:szCs w:val="24"/>
        </w:rPr>
        <w:t xml:space="preserve"> zewnętrznych</w:t>
      </w:r>
      <w:r w:rsidR="00A26986">
        <w:rPr>
          <w:rFonts w:ascii="Times New Roman" w:hAnsi="Times New Roman" w:cs="Times New Roman"/>
          <w:b/>
          <w:sz w:val="24"/>
          <w:szCs w:val="24"/>
        </w:rPr>
        <w:t xml:space="preserve"> przeprowadzonych w 201</w:t>
      </w:r>
      <w:r w:rsidR="00C1630C">
        <w:rPr>
          <w:rFonts w:ascii="Times New Roman" w:hAnsi="Times New Roman" w:cs="Times New Roman"/>
          <w:b/>
          <w:sz w:val="24"/>
          <w:szCs w:val="24"/>
        </w:rPr>
        <w:t>9</w:t>
      </w:r>
      <w:r w:rsidR="001C18E0" w:rsidRPr="00FC4DC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3EB2D0" w14:textId="77777777" w:rsidR="00FC4DCA" w:rsidRDefault="00FC4DCA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E8F56" w14:textId="77777777" w:rsidR="00604698" w:rsidRDefault="00DF656A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upoważnień Nr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C1630C">
        <w:rPr>
          <w:rFonts w:ascii="Times New Roman" w:hAnsi="Times New Roman" w:cs="Times New Roman"/>
          <w:sz w:val="24"/>
          <w:szCs w:val="24"/>
        </w:rPr>
        <w:t>17</w:t>
      </w:r>
      <w:r w:rsidR="00CE53A0" w:rsidRPr="00FC4DCA">
        <w:rPr>
          <w:rFonts w:ascii="Times New Roman" w:hAnsi="Times New Roman" w:cs="Times New Roman"/>
          <w:sz w:val="24"/>
          <w:szCs w:val="24"/>
        </w:rPr>
        <w:t>/20</w:t>
      </w:r>
      <w:r w:rsidR="00C1630C">
        <w:rPr>
          <w:rFonts w:ascii="Times New Roman" w:hAnsi="Times New Roman" w:cs="Times New Roman"/>
          <w:sz w:val="24"/>
          <w:szCs w:val="24"/>
        </w:rPr>
        <w:t>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z dnia </w:t>
      </w:r>
      <w:r w:rsidR="00C1630C">
        <w:rPr>
          <w:rFonts w:ascii="Times New Roman" w:hAnsi="Times New Roman" w:cs="Times New Roman"/>
          <w:sz w:val="24"/>
          <w:szCs w:val="24"/>
        </w:rPr>
        <w:t>2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FC4DCA">
        <w:rPr>
          <w:rFonts w:ascii="Times New Roman" w:hAnsi="Times New Roman" w:cs="Times New Roman"/>
          <w:sz w:val="24"/>
          <w:szCs w:val="24"/>
        </w:rPr>
        <w:t>listopada</w:t>
      </w:r>
      <w:r w:rsidR="00C1630C">
        <w:rPr>
          <w:rFonts w:ascii="Times New Roman" w:hAnsi="Times New Roman" w:cs="Times New Roman"/>
          <w:sz w:val="24"/>
          <w:szCs w:val="24"/>
        </w:rPr>
        <w:t xml:space="preserve"> 2020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wydan</w:t>
      </w:r>
      <w:r w:rsidR="00C1630C">
        <w:rPr>
          <w:rFonts w:ascii="Times New Roman" w:hAnsi="Times New Roman" w:cs="Times New Roman"/>
          <w:sz w:val="24"/>
          <w:szCs w:val="24"/>
        </w:rPr>
        <w:t>ego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przez Prezydenta Miasta Kielce pracownicy </w:t>
      </w:r>
      <w:r w:rsidR="00C918E4">
        <w:rPr>
          <w:rFonts w:ascii="Times New Roman" w:hAnsi="Times New Roman" w:cs="Times New Roman"/>
          <w:sz w:val="24"/>
          <w:szCs w:val="24"/>
        </w:rPr>
        <w:t>Biura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Audytu Wewnętrznego i Kontroli </w:t>
      </w:r>
      <w:r w:rsidR="00C1630C">
        <w:rPr>
          <w:rFonts w:ascii="Times New Roman" w:hAnsi="Times New Roman" w:cs="Times New Roman"/>
          <w:sz w:val="24"/>
          <w:szCs w:val="24"/>
        </w:rPr>
        <w:t xml:space="preserve">w Kancelarii Prezydenta </w:t>
      </w:r>
      <w:r w:rsidR="00E3388D" w:rsidRPr="00FC4DCA">
        <w:rPr>
          <w:rFonts w:ascii="Times New Roman" w:hAnsi="Times New Roman" w:cs="Times New Roman"/>
          <w:sz w:val="24"/>
          <w:szCs w:val="24"/>
        </w:rPr>
        <w:t xml:space="preserve">Urzędu Miasta Kielce </w:t>
      </w:r>
      <w:r w:rsidR="00FC4DCA">
        <w:rPr>
          <w:rFonts w:ascii="Times New Roman" w:hAnsi="Times New Roman" w:cs="Times New Roman"/>
          <w:sz w:val="24"/>
          <w:szCs w:val="24"/>
        </w:rPr>
        <w:t xml:space="preserve">przeprowadzili w dniach od </w:t>
      </w:r>
      <w:r w:rsidR="00C1630C">
        <w:rPr>
          <w:rFonts w:ascii="Times New Roman" w:hAnsi="Times New Roman" w:cs="Times New Roman"/>
          <w:sz w:val="24"/>
          <w:szCs w:val="24"/>
        </w:rPr>
        <w:t>5</w:t>
      </w:r>
      <w:r w:rsidR="00A26986">
        <w:rPr>
          <w:rFonts w:ascii="Times New Roman" w:hAnsi="Times New Roman" w:cs="Times New Roman"/>
          <w:sz w:val="24"/>
          <w:szCs w:val="24"/>
        </w:rPr>
        <w:t xml:space="preserve"> </w:t>
      </w:r>
      <w:r w:rsidR="00FC4DCA">
        <w:rPr>
          <w:rFonts w:ascii="Times New Roman" w:hAnsi="Times New Roman" w:cs="Times New Roman"/>
          <w:sz w:val="24"/>
          <w:szCs w:val="24"/>
        </w:rPr>
        <w:t>listopada</w:t>
      </w:r>
      <w:r w:rsidR="00A26986">
        <w:rPr>
          <w:rFonts w:ascii="Times New Roman" w:hAnsi="Times New Roman" w:cs="Times New Roman"/>
          <w:sz w:val="24"/>
          <w:szCs w:val="24"/>
        </w:rPr>
        <w:t xml:space="preserve"> </w:t>
      </w:r>
      <w:r w:rsidR="00FC4DCA" w:rsidRPr="00FC4DCA">
        <w:rPr>
          <w:rFonts w:ascii="Times New Roman" w:hAnsi="Times New Roman" w:cs="Times New Roman"/>
          <w:sz w:val="24"/>
          <w:szCs w:val="24"/>
        </w:rPr>
        <w:t>20</w:t>
      </w:r>
      <w:r w:rsidR="00C1630C">
        <w:rPr>
          <w:rFonts w:ascii="Times New Roman" w:hAnsi="Times New Roman" w:cs="Times New Roman"/>
          <w:sz w:val="24"/>
          <w:szCs w:val="24"/>
        </w:rPr>
        <w:t>20</w:t>
      </w:r>
      <w:r w:rsidR="00FC4DCA" w:rsidRPr="00FC4DCA">
        <w:rPr>
          <w:rFonts w:ascii="Times New Roman" w:hAnsi="Times New Roman" w:cs="Times New Roman"/>
          <w:sz w:val="24"/>
          <w:szCs w:val="24"/>
        </w:rPr>
        <w:t xml:space="preserve"> 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r. do </w:t>
      </w:r>
      <w:r w:rsidR="00C1630C">
        <w:rPr>
          <w:rFonts w:ascii="Times New Roman" w:hAnsi="Times New Roman" w:cs="Times New Roman"/>
          <w:sz w:val="24"/>
          <w:szCs w:val="24"/>
        </w:rPr>
        <w:t>2</w:t>
      </w:r>
      <w:r w:rsidR="00F95015">
        <w:rPr>
          <w:rFonts w:ascii="Times New Roman" w:hAnsi="Times New Roman" w:cs="Times New Roman"/>
          <w:sz w:val="24"/>
          <w:szCs w:val="24"/>
        </w:rPr>
        <w:t>1</w:t>
      </w:r>
      <w:r w:rsidR="00C1630C">
        <w:rPr>
          <w:rFonts w:ascii="Times New Roman" w:hAnsi="Times New Roman" w:cs="Times New Roman"/>
          <w:sz w:val="24"/>
          <w:szCs w:val="24"/>
        </w:rPr>
        <w:t xml:space="preserve"> grudnia</w:t>
      </w:r>
      <w:r w:rsidR="00A26986">
        <w:rPr>
          <w:rFonts w:ascii="Times New Roman" w:hAnsi="Times New Roman" w:cs="Times New Roman"/>
          <w:sz w:val="24"/>
          <w:szCs w:val="24"/>
        </w:rPr>
        <w:t xml:space="preserve"> 2020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r. kontrol</w:t>
      </w:r>
      <w:r w:rsidR="00C918E4">
        <w:rPr>
          <w:rFonts w:ascii="Times New Roman" w:hAnsi="Times New Roman" w:cs="Times New Roman"/>
          <w:sz w:val="24"/>
          <w:szCs w:val="24"/>
        </w:rPr>
        <w:t>ę</w:t>
      </w:r>
      <w:r w:rsidR="00CE53A0" w:rsidRPr="00FC4DCA">
        <w:rPr>
          <w:rFonts w:ascii="Times New Roman" w:hAnsi="Times New Roman" w:cs="Times New Roman"/>
          <w:sz w:val="24"/>
          <w:szCs w:val="24"/>
        </w:rPr>
        <w:t xml:space="preserve"> sprawdzając</w:t>
      </w:r>
      <w:r w:rsidR="00C918E4">
        <w:rPr>
          <w:rFonts w:ascii="Times New Roman" w:hAnsi="Times New Roman" w:cs="Times New Roman"/>
          <w:sz w:val="24"/>
          <w:szCs w:val="24"/>
        </w:rPr>
        <w:t xml:space="preserve">ą 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68AD8B70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>- Kieleckim Teatrze Tańca  w Kielcach, Plac Moniuszki 2b</w:t>
      </w:r>
    </w:p>
    <w:p w14:paraId="64CB468A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>- Kieleckim Centrum Kultury w Kielcach, Plac Moniuszki 2b</w:t>
      </w:r>
    </w:p>
    <w:p w14:paraId="655E09D3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>- Miejskim Ośrodku Pomocy Rodzinie w Kielcach, ul. Studzienna 2</w:t>
      </w:r>
    </w:p>
    <w:p w14:paraId="63ABE0DB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>- Miejskiej Kuchni Cateringowej w Kielcach, ul. Piekoszowska 36a</w:t>
      </w:r>
    </w:p>
    <w:p w14:paraId="53DE1F67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 xml:space="preserve">- Centrum Usług Miejskich w Kielcach, ul. Strycharska 6 (dawny Zakład Obsługi Urzędu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1630C">
        <w:rPr>
          <w:rFonts w:ascii="Times New Roman" w:hAnsi="Times New Roman" w:cs="Times New Roman"/>
          <w:sz w:val="24"/>
          <w:szCs w:val="24"/>
        </w:rPr>
        <w:t>iasta Kielce),</w:t>
      </w:r>
    </w:p>
    <w:p w14:paraId="0B679733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>- Wzgórze Zamkowe w Kielcach, ul. Zamkowa 3</w:t>
      </w:r>
    </w:p>
    <w:p w14:paraId="20203EC5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 xml:space="preserve">- Miejski Zarząd Dróg w Kielcach, ul. </w:t>
      </w:r>
      <w:proofErr w:type="spellStart"/>
      <w:r w:rsidRPr="00C1630C">
        <w:rPr>
          <w:rFonts w:ascii="Times New Roman" w:hAnsi="Times New Roman" w:cs="Times New Roman"/>
          <w:sz w:val="24"/>
          <w:szCs w:val="24"/>
        </w:rPr>
        <w:t>Prendowskiej</w:t>
      </w:r>
      <w:proofErr w:type="spellEnd"/>
      <w:r w:rsidRPr="00C1630C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1014CABC" w14:textId="77777777" w:rsidR="00C1630C" w:rsidRPr="00C1630C" w:rsidRDefault="00C1630C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30C">
        <w:rPr>
          <w:rFonts w:ascii="Times New Roman" w:hAnsi="Times New Roman" w:cs="Times New Roman"/>
          <w:sz w:val="24"/>
          <w:szCs w:val="24"/>
        </w:rPr>
        <w:t>- Dom Pomocy Społecznej im. Jana Pawła II w Kielcach, ul. Jagiellońska 76</w:t>
      </w:r>
    </w:p>
    <w:p w14:paraId="08B2467F" w14:textId="77777777" w:rsidR="001C18E0" w:rsidRPr="00FC4DCA" w:rsidRDefault="001C18E0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73274" w14:textId="77777777" w:rsidR="00CE53A0" w:rsidRPr="00FC4DCA" w:rsidRDefault="00E3388D" w:rsidP="00A05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DCA">
        <w:rPr>
          <w:rFonts w:ascii="Times New Roman" w:hAnsi="Times New Roman" w:cs="Times New Roman"/>
          <w:sz w:val="24"/>
          <w:szCs w:val="24"/>
        </w:rPr>
        <w:t>W wyniku kontroli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stwierdzono</w:t>
      </w:r>
      <w:r w:rsidRPr="00FC4DCA">
        <w:rPr>
          <w:rFonts w:ascii="Times New Roman" w:hAnsi="Times New Roman" w:cs="Times New Roman"/>
          <w:sz w:val="24"/>
          <w:szCs w:val="24"/>
        </w:rPr>
        <w:t>,</w:t>
      </w:r>
      <w:r w:rsidR="001C18E0" w:rsidRPr="00FC4DCA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58676E72" w14:textId="77777777" w:rsidR="001C18E0" w:rsidRPr="00180ECE" w:rsidRDefault="001C18E0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DC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1630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1630C" w:rsidRPr="00C1630C">
        <w:rPr>
          <w:rFonts w:ascii="Times New Roman" w:eastAsia="Calibri" w:hAnsi="Times New Roman" w:cs="Times New Roman"/>
          <w:sz w:val="24"/>
          <w:szCs w:val="24"/>
        </w:rPr>
        <w:t xml:space="preserve">Kieleckim Centrum Kultury w Kielcach </w:t>
      </w:r>
      <w:r w:rsidR="00746468" w:rsidRPr="00180EC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86CDC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746468" w:rsidRPr="00180ECE">
        <w:rPr>
          <w:rFonts w:ascii="Times New Roman" w:eastAsia="Calibri" w:hAnsi="Times New Roman" w:cs="Times New Roman"/>
          <w:sz w:val="24"/>
          <w:szCs w:val="24"/>
        </w:rPr>
        <w:t>wydanych wniosków pokontrolnych jednostka zrealizowała w</w:t>
      </w:r>
      <w:r w:rsidR="00C1630C">
        <w:rPr>
          <w:rFonts w:ascii="Times New Roman" w:eastAsia="Calibri" w:hAnsi="Times New Roman" w:cs="Times New Roman"/>
          <w:sz w:val="24"/>
          <w:szCs w:val="24"/>
        </w:rPr>
        <w:t>szystkie wnioski pokontrolne;</w:t>
      </w:r>
    </w:p>
    <w:p w14:paraId="1304F13F" w14:textId="77777777" w:rsidR="001C18E0" w:rsidRPr="00FC4DCA" w:rsidRDefault="001C18E0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EC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3388D" w:rsidRPr="00180ECE">
        <w:rPr>
          <w:rFonts w:ascii="Times New Roman" w:hAnsi="Times New Roman" w:cs="Times New Roman"/>
          <w:sz w:val="24"/>
          <w:szCs w:val="24"/>
        </w:rPr>
        <w:t>w</w:t>
      </w:r>
      <w:r w:rsidR="00E3388D" w:rsidRPr="00180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8AB">
        <w:rPr>
          <w:rFonts w:ascii="Times New Roman" w:eastAsia="Calibri" w:hAnsi="Times New Roman" w:cs="Times New Roman"/>
          <w:sz w:val="24"/>
          <w:szCs w:val="24"/>
        </w:rPr>
        <w:t xml:space="preserve">Kieleckim Teatrze Tańca </w:t>
      </w:r>
      <w:r w:rsidR="00C1630C" w:rsidRPr="00C1630C">
        <w:rPr>
          <w:rFonts w:ascii="Times New Roman" w:eastAsia="Calibri" w:hAnsi="Times New Roman" w:cs="Times New Roman"/>
          <w:sz w:val="24"/>
          <w:szCs w:val="24"/>
        </w:rPr>
        <w:t xml:space="preserve">w Kielcach </w:t>
      </w:r>
      <w:r w:rsidR="00F65DA0" w:rsidRPr="00180EC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C1630C">
        <w:rPr>
          <w:rFonts w:ascii="Times New Roman" w:eastAsia="Calibri" w:hAnsi="Times New Roman" w:cs="Times New Roman"/>
          <w:sz w:val="24"/>
          <w:szCs w:val="24"/>
        </w:rPr>
        <w:t>3</w:t>
      </w:r>
      <w:r w:rsidR="00F65DA0" w:rsidRPr="00180ECE">
        <w:rPr>
          <w:rFonts w:ascii="Times New Roman" w:eastAsia="Calibri" w:hAnsi="Times New Roman" w:cs="Times New Roman"/>
          <w:sz w:val="24"/>
          <w:szCs w:val="24"/>
        </w:rPr>
        <w:t xml:space="preserve"> wydan</w:t>
      </w:r>
      <w:r w:rsidR="00C1630C">
        <w:rPr>
          <w:rFonts w:ascii="Times New Roman" w:eastAsia="Calibri" w:hAnsi="Times New Roman" w:cs="Times New Roman"/>
          <w:sz w:val="24"/>
          <w:szCs w:val="24"/>
        </w:rPr>
        <w:t>e</w:t>
      </w:r>
      <w:r w:rsidR="00F65DA0" w:rsidRPr="00180ECE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 w:rsidR="00C1630C">
        <w:rPr>
          <w:rFonts w:ascii="Times New Roman" w:eastAsia="Calibri" w:hAnsi="Times New Roman" w:cs="Times New Roman"/>
          <w:sz w:val="24"/>
          <w:szCs w:val="24"/>
        </w:rPr>
        <w:t>i</w:t>
      </w:r>
      <w:r w:rsidR="00F65DA0" w:rsidRPr="00180ECE">
        <w:rPr>
          <w:rFonts w:ascii="Times New Roman" w:eastAsia="Calibri" w:hAnsi="Times New Roman" w:cs="Times New Roman"/>
          <w:sz w:val="24"/>
          <w:szCs w:val="24"/>
        </w:rPr>
        <w:t xml:space="preserve"> pokont</w:t>
      </w:r>
      <w:r w:rsidR="00F65DA0" w:rsidRPr="00FC4DCA">
        <w:rPr>
          <w:rFonts w:ascii="Times New Roman" w:eastAsia="Calibri" w:hAnsi="Times New Roman" w:cs="Times New Roman"/>
          <w:sz w:val="24"/>
          <w:szCs w:val="24"/>
        </w:rPr>
        <w:t>roln</w:t>
      </w:r>
      <w:r w:rsidR="00C1630C">
        <w:rPr>
          <w:rFonts w:ascii="Times New Roman" w:eastAsia="Calibri" w:hAnsi="Times New Roman" w:cs="Times New Roman"/>
          <w:sz w:val="24"/>
          <w:szCs w:val="24"/>
        </w:rPr>
        <w:t>e</w:t>
      </w:r>
      <w:r w:rsidR="00F65DA0" w:rsidRPr="00FC4DCA">
        <w:rPr>
          <w:rFonts w:ascii="Times New Roman" w:eastAsia="Calibri" w:hAnsi="Times New Roman" w:cs="Times New Roman"/>
          <w:sz w:val="24"/>
          <w:szCs w:val="24"/>
        </w:rPr>
        <w:t xml:space="preserve"> jednostka zrealizowała w całości </w:t>
      </w:r>
      <w:r w:rsidR="00C1630C">
        <w:rPr>
          <w:rFonts w:ascii="Times New Roman" w:eastAsia="Calibri" w:hAnsi="Times New Roman" w:cs="Times New Roman"/>
          <w:sz w:val="24"/>
          <w:szCs w:val="24"/>
        </w:rPr>
        <w:t>2</w:t>
      </w:r>
      <w:r w:rsidR="00D6592A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 w:rsidR="00C1630C">
        <w:rPr>
          <w:rFonts w:ascii="Times New Roman" w:eastAsia="Calibri" w:hAnsi="Times New Roman" w:cs="Times New Roman"/>
          <w:sz w:val="24"/>
          <w:szCs w:val="24"/>
        </w:rPr>
        <w:t>i</w:t>
      </w:r>
      <w:r w:rsidR="00F65DA0" w:rsidRPr="00FC4DCA">
        <w:rPr>
          <w:rFonts w:ascii="Times New Roman" w:eastAsia="Calibri" w:hAnsi="Times New Roman" w:cs="Times New Roman"/>
          <w:sz w:val="24"/>
          <w:szCs w:val="24"/>
        </w:rPr>
        <w:t>,</w:t>
      </w:r>
      <w:r w:rsidR="00CE36CD" w:rsidRPr="00CE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30C">
        <w:rPr>
          <w:rFonts w:ascii="Times New Roman" w:eastAsia="Calibri" w:hAnsi="Times New Roman" w:cs="Times New Roman"/>
          <w:sz w:val="24"/>
          <w:szCs w:val="24"/>
        </w:rPr>
        <w:t>1</w:t>
      </w:r>
      <w:r w:rsidR="00CE36CD">
        <w:rPr>
          <w:rFonts w:ascii="Times New Roman" w:eastAsia="Calibri" w:hAnsi="Times New Roman" w:cs="Times New Roman"/>
          <w:sz w:val="24"/>
          <w:szCs w:val="24"/>
        </w:rPr>
        <w:t xml:space="preserve"> wnios</w:t>
      </w:r>
      <w:r w:rsidR="00C1630C">
        <w:rPr>
          <w:rFonts w:ascii="Times New Roman" w:eastAsia="Calibri" w:hAnsi="Times New Roman" w:cs="Times New Roman"/>
          <w:sz w:val="24"/>
          <w:szCs w:val="24"/>
        </w:rPr>
        <w:t>e</w:t>
      </w:r>
      <w:r w:rsidR="00CE36CD" w:rsidRPr="00741E3C">
        <w:rPr>
          <w:rFonts w:ascii="Times New Roman" w:eastAsia="Calibri" w:hAnsi="Times New Roman" w:cs="Times New Roman"/>
          <w:sz w:val="24"/>
          <w:szCs w:val="24"/>
        </w:rPr>
        <w:t>k</w:t>
      </w:r>
      <w:r w:rsidR="00CE36CD">
        <w:rPr>
          <w:rFonts w:ascii="Times New Roman" w:eastAsia="Calibri" w:hAnsi="Times New Roman" w:cs="Times New Roman"/>
          <w:sz w:val="24"/>
          <w:szCs w:val="24"/>
        </w:rPr>
        <w:t xml:space="preserve"> został</w:t>
      </w:r>
      <w:r w:rsidR="00CE36CD" w:rsidRPr="00741E3C">
        <w:rPr>
          <w:rFonts w:ascii="Times New Roman" w:eastAsia="Calibri" w:hAnsi="Times New Roman" w:cs="Times New Roman"/>
          <w:sz w:val="24"/>
          <w:szCs w:val="24"/>
        </w:rPr>
        <w:t xml:space="preserve"> częściowo zrealizowany</w:t>
      </w:r>
      <w:r w:rsidR="00D75F13" w:rsidRPr="00FC4DC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A7AB98" w14:textId="77777777" w:rsidR="00934EA0" w:rsidRDefault="00C1630C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 </w:t>
      </w:r>
      <w:r w:rsidRPr="00C1630C">
        <w:rPr>
          <w:rFonts w:ascii="Times New Roman" w:eastAsia="Calibri" w:hAnsi="Times New Roman" w:cs="Times New Roman"/>
          <w:sz w:val="24"/>
          <w:szCs w:val="24"/>
        </w:rPr>
        <w:t xml:space="preserve">Miejskim Ośrodku Pomocy Rodzinie w Kielcach </w:t>
      </w:r>
      <w:r w:rsidRPr="00180EC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80ECE">
        <w:rPr>
          <w:rFonts w:ascii="Times New Roman" w:eastAsia="Calibri" w:hAnsi="Times New Roman" w:cs="Times New Roman"/>
          <w:sz w:val="24"/>
          <w:szCs w:val="24"/>
        </w:rPr>
        <w:t xml:space="preserve"> wydan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180ECE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Pr="00180ECE">
        <w:rPr>
          <w:rFonts w:ascii="Times New Roman" w:eastAsia="Calibri" w:hAnsi="Times New Roman" w:cs="Times New Roman"/>
          <w:sz w:val="24"/>
          <w:szCs w:val="24"/>
        </w:rPr>
        <w:t xml:space="preserve"> pokont</w:t>
      </w:r>
      <w:r w:rsidRPr="00FC4DCA">
        <w:rPr>
          <w:rFonts w:ascii="Times New Roman" w:eastAsia="Calibri" w:hAnsi="Times New Roman" w:cs="Times New Roman"/>
          <w:sz w:val="24"/>
          <w:szCs w:val="24"/>
        </w:rPr>
        <w:t>roln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FC4DCA">
        <w:rPr>
          <w:rFonts w:ascii="Times New Roman" w:eastAsia="Calibri" w:hAnsi="Times New Roman" w:cs="Times New Roman"/>
          <w:sz w:val="24"/>
          <w:szCs w:val="24"/>
        </w:rPr>
        <w:t xml:space="preserve"> jednostka zrealizowała w całości </w:t>
      </w:r>
      <w:r>
        <w:rPr>
          <w:rFonts w:ascii="Times New Roman" w:eastAsia="Calibri" w:hAnsi="Times New Roman" w:cs="Times New Roman"/>
          <w:sz w:val="24"/>
          <w:szCs w:val="24"/>
        </w:rPr>
        <w:t>1 wniosek</w:t>
      </w:r>
      <w:r w:rsidRPr="00FC4DCA">
        <w:rPr>
          <w:rFonts w:ascii="Times New Roman" w:eastAsia="Calibri" w:hAnsi="Times New Roman" w:cs="Times New Roman"/>
          <w:sz w:val="24"/>
          <w:szCs w:val="24"/>
        </w:rPr>
        <w:t>,</w:t>
      </w:r>
      <w:r w:rsidRPr="00CE3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wnios</w:t>
      </w:r>
      <w:r w:rsidRPr="00741E3C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 xml:space="preserve">i są w trakcie realizacji, </w:t>
      </w:r>
      <w:r w:rsidR="00934EA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34EA0" w:rsidRPr="00934EA0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934EA0">
        <w:rPr>
          <w:rFonts w:ascii="Times New Roman" w:eastAsia="Calibri" w:hAnsi="Times New Roman" w:cs="Times New Roman"/>
          <w:sz w:val="24"/>
          <w:szCs w:val="24"/>
        </w:rPr>
        <w:t>1</w:t>
      </w:r>
      <w:r w:rsidR="00934EA0" w:rsidRPr="00934EA0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 w:rsidR="00934EA0">
        <w:rPr>
          <w:rFonts w:ascii="Times New Roman" w:eastAsia="Calibri" w:hAnsi="Times New Roman" w:cs="Times New Roman"/>
          <w:sz w:val="24"/>
          <w:szCs w:val="24"/>
        </w:rPr>
        <w:t>u</w:t>
      </w:r>
      <w:r w:rsidR="00934EA0" w:rsidRPr="00934EA0">
        <w:rPr>
          <w:rFonts w:ascii="Times New Roman" w:eastAsia="Calibri" w:hAnsi="Times New Roman" w:cs="Times New Roman"/>
          <w:sz w:val="24"/>
          <w:szCs w:val="24"/>
        </w:rPr>
        <w:t xml:space="preserve"> nie wystąpiło zdarzenie na podstawie, którego można by ocenić realizację wniosku pokontrolnego;</w:t>
      </w:r>
    </w:p>
    <w:p w14:paraId="1E6EB86B" w14:textId="77777777" w:rsidR="00934EA0" w:rsidRPr="00934EA0" w:rsidRDefault="00934EA0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w Miejskiej Kuchni 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Cateringowej w Kielcach na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wydanych wniosków pokontrolnych jednostka zrealizowała wszystkie wnioski pokontrolne;</w:t>
      </w:r>
    </w:p>
    <w:p w14:paraId="18A59E51" w14:textId="77777777" w:rsidR="00934EA0" w:rsidRPr="00934EA0" w:rsidRDefault="00934EA0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Centrum Usług Miejskich w Kielcach, ul. Strycharska 6 (dawny Zakład Obsługi Urzędu Miasta Kielce) na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wydan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>
        <w:rPr>
          <w:rFonts w:ascii="Times New Roman" w:eastAsia="Calibri" w:hAnsi="Times New Roman" w:cs="Times New Roman"/>
          <w:sz w:val="24"/>
          <w:szCs w:val="24"/>
        </w:rPr>
        <w:t>i pokontrolne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jednostka zrealizowała wszystkie wnioski pokontrolne;</w:t>
      </w:r>
    </w:p>
    <w:p w14:paraId="24B73ACE" w14:textId="77777777" w:rsidR="00934EA0" w:rsidRPr="00934EA0" w:rsidRDefault="00934EA0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34EA0">
        <w:rPr>
          <w:rFonts w:ascii="Times New Roman" w:eastAsia="Calibri" w:hAnsi="Times New Roman" w:cs="Times New Roman"/>
          <w:sz w:val="24"/>
          <w:szCs w:val="24"/>
        </w:rPr>
        <w:t>Dom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Pomocy Społecznej im. Jana Pawła II w Kielcach na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wydanych wniosków pokontrolnych jednostka zrealizowała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Pr="00934EA0">
        <w:rPr>
          <w:rFonts w:ascii="Times New Roman" w:eastAsia="Calibri" w:hAnsi="Times New Roman" w:cs="Times New Roman"/>
          <w:sz w:val="24"/>
          <w:szCs w:val="24"/>
        </w:rPr>
        <w:t xml:space="preserve"> pokontroln</w:t>
      </w:r>
      <w:r>
        <w:rPr>
          <w:rFonts w:ascii="Times New Roman" w:eastAsia="Calibri" w:hAnsi="Times New Roman" w:cs="Times New Roman"/>
          <w:sz w:val="24"/>
          <w:szCs w:val="24"/>
        </w:rPr>
        <w:t xml:space="preserve">ych, a </w:t>
      </w:r>
      <w:r w:rsidRPr="00934EA0">
        <w:rPr>
          <w:rFonts w:ascii="Times New Roman" w:eastAsia="Calibri" w:hAnsi="Times New Roman" w:cs="Times New Roman"/>
          <w:sz w:val="24"/>
          <w:szCs w:val="24"/>
        </w:rPr>
        <w:t>w przypadku 1 wniosku nie wystąpiło zdarzenie na podstawie, którego można by ocenić realizację wniosku pokontrolnego;</w:t>
      </w:r>
    </w:p>
    <w:p w14:paraId="2457BF37" w14:textId="77777777" w:rsidR="00B01DA1" w:rsidRDefault="00934EA0" w:rsidP="00A05B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1DA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78AB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Pr="00B01DA1">
        <w:rPr>
          <w:rFonts w:ascii="Times New Roman" w:eastAsia="Calibri" w:hAnsi="Times New Roman" w:cs="Times New Roman"/>
          <w:sz w:val="24"/>
          <w:szCs w:val="24"/>
        </w:rPr>
        <w:t>Wzgórz</w:t>
      </w:r>
      <w:r w:rsidR="001878AB">
        <w:rPr>
          <w:rFonts w:ascii="Times New Roman" w:eastAsia="Calibri" w:hAnsi="Times New Roman" w:cs="Times New Roman"/>
          <w:sz w:val="24"/>
          <w:szCs w:val="24"/>
        </w:rPr>
        <w:t>u</w:t>
      </w:r>
      <w:r w:rsidRPr="00B01DA1">
        <w:rPr>
          <w:rFonts w:ascii="Times New Roman" w:eastAsia="Calibri" w:hAnsi="Times New Roman" w:cs="Times New Roman"/>
          <w:sz w:val="24"/>
          <w:szCs w:val="24"/>
        </w:rPr>
        <w:t xml:space="preserve"> Zamkow</w:t>
      </w:r>
      <w:r w:rsidR="001878AB">
        <w:rPr>
          <w:rFonts w:ascii="Times New Roman" w:eastAsia="Calibri" w:hAnsi="Times New Roman" w:cs="Times New Roman"/>
          <w:sz w:val="24"/>
          <w:szCs w:val="24"/>
        </w:rPr>
        <w:t>ym</w:t>
      </w:r>
      <w:r w:rsidRPr="00B01DA1">
        <w:rPr>
          <w:rFonts w:ascii="Times New Roman" w:eastAsia="Calibri" w:hAnsi="Times New Roman" w:cs="Times New Roman"/>
          <w:sz w:val="24"/>
          <w:szCs w:val="24"/>
        </w:rPr>
        <w:t xml:space="preserve"> w Kielcach</w:t>
      </w:r>
      <w:r w:rsidR="00B01DA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01DA1" w:rsidRPr="00934EA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01DA1">
        <w:rPr>
          <w:rFonts w:ascii="Times New Roman" w:eastAsia="Calibri" w:hAnsi="Times New Roman" w:cs="Times New Roman"/>
          <w:sz w:val="24"/>
          <w:szCs w:val="24"/>
        </w:rPr>
        <w:t>6</w:t>
      </w:r>
      <w:r w:rsidR="00B01DA1" w:rsidRPr="00934EA0">
        <w:rPr>
          <w:rFonts w:ascii="Times New Roman" w:eastAsia="Calibri" w:hAnsi="Times New Roman" w:cs="Times New Roman"/>
          <w:sz w:val="24"/>
          <w:szCs w:val="24"/>
        </w:rPr>
        <w:t xml:space="preserve"> wydanych wniosków pokontrolnych jednostka zrealizowała </w:t>
      </w:r>
      <w:r w:rsidR="00B01DA1">
        <w:rPr>
          <w:rFonts w:ascii="Times New Roman" w:eastAsia="Calibri" w:hAnsi="Times New Roman" w:cs="Times New Roman"/>
          <w:sz w:val="24"/>
          <w:szCs w:val="24"/>
        </w:rPr>
        <w:t>4</w:t>
      </w:r>
      <w:r w:rsidR="00B01DA1" w:rsidRPr="00934EA0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 w:rsidR="00B01DA1">
        <w:rPr>
          <w:rFonts w:ascii="Times New Roman" w:eastAsia="Calibri" w:hAnsi="Times New Roman" w:cs="Times New Roman"/>
          <w:sz w:val="24"/>
          <w:szCs w:val="24"/>
        </w:rPr>
        <w:t>i</w:t>
      </w:r>
      <w:r w:rsidR="00B01DA1" w:rsidRPr="00934EA0">
        <w:rPr>
          <w:rFonts w:ascii="Times New Roman" w:eastAsia="Calibri" w:hAnsi="Times New Roman" w:cs="Times New Roman"/>
          <w:sz w:val="24"/>
          <w:szCs w:val="24"/>
        </w:rPr>
        <w:t xml:space="preserve"> pokontroln</w:t>
      </w:r>
      <w:r w:rsidR="00B01DA1">
        <w:rPr>
          <w:rFonts w:ascii="Times New Roman" w:eastAsia="Calibri" w:hAnsi="Times New Roman" w:cs="Times New Roman"/>
          <w:sz w:val="24"/>
          <w:szCs w:val="24"/>
        </w:rPr>
        <w:t xml:space="preserve">e, a </w:t>
      </w:r>
      <w:r w:rsidR="00B01DA1" w:rsidRPr="00934EA0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B01DA1">
        <w:rPr>
          <w:rFonts w:ascii="Times New Roman" w:eastAsia="Calibri" w:hAnsi="Times New Roman" w:cs="Times New Roman"/>
          <w:sz w:val="24"/>
          <w:szCs w:val="24"/>
        </w:rPr>
        <w:t>2</w:t>
      </w:r>
      <w:r w:rsidR="00B01DA1" w:rsidRPr="00934EA0">
        <w:rPr>
          <w:rFonts w:ascii="Times New Roman" w:eastAsia="Calibri" w:hAnsi="Times New Roman" w:cs="Times New Roman"/>
          <w:sz w:val="24"/>
          <w:szCs w:val="24"/>
        </w:rPr>
        <w:t xml:space="preserve"> wniosk</w:t>
      </w:r>
      <w:r w:rsidR="00B01DA1">
        <w:rPr>
          <w:rFonts w:ascii="Times New Roman" w:eastAsia="Calibri" w:hAnsi="Times New Roman" w:cs="Times New Roman"/>
          <w:sz w:val="24"/>
          <w:szCs w:val="24"/>
        </w:rPr>
        <w:t xml:space="preserve">ów </w:t>
      </w:r>
      <w:r w:rsidR="00B01DA1" w:rsidRPr="00B01DA1">
        <w:rPr>
          <w:rFonts w:ascii="Times New Roman" w:eastAsia="Calibri" w:hAnsi="Times New Roman" w:cs="Times New Roman"/>
          <w:sz w:val="24"/>
          <w:szCs w:val="24"/>
        </w:rPr>
        <w:t>podtrzymała stanowisko</w:t>
      </w:r>
      <w:r w:rsidR="001878AB">
        <w:rPr>
          <w:rFonts w:ascii="Times New Roman" w:eastAsia="Calibri" w:hAnsi="Times New Roman" w:cs="Times New Roman"/>
          <w:sz w:val="24"/>
          <w:szCs w:val="24"/>
        </w:rPr>
        <w:br/>
      </w:r>
      <w:r w:rsidR="001878AB">
        <w:rPr>
          <w:rFonts w:ascii="Times New Roman" w:hAnsi="Times New Roman" w:cs="Times New Roman"/>
          <w:iCs/>
          <w:sz w:val="24"/>
          <w:szCs w:val="24"/>
        </w:rPr>
        <w:t>zawarte w piśmie</w:t>
      </w:r>
      <w:r w:rsidR="00B01DA1" w:rsidRPr="00B01DA1">
        <w:rPr>
          <w:rFonts w:ascii="Times New Roman" w:hAnsi="Times New Roman" w:cs="Times New Roman"/>
          <w:iCs/>
          <w:sz w:val="24"/>
          <w:szCs w:val="24"/>
        </w:rPr>
        <w:t xml:space="preserve"> z dnia 17.09.2019 r. znak D.080.1.2019 stanowiącej odpowiedź na wnioski pokontrolne</w:t>
      </w:r>
      <w:r w:rsidR="00B01DA1">
        <w:rPr>
          <w:rFonts w:ascii="Times New Roman" w:hAnsi="Times New Roman" w:cs="Times New Roman"/>
          <w:iCs/>
          <w:sz w:val="24"/>
          <w:szCs w:val="24"/>
        </w:rPr>
        <w:t>;</w:t>
      </w:r>
    </w:p>
    <w:p w14:paraId="554F544E" w14:textId="77777777" w:rsidR="00A05B0E" w:rsidRPr="00D33344" w:rsidRDefault="00934EA0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3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D33344">
        <w:rPr>
          <w:rFonts w:ascii="Times New Roman" w:eastAsia="Calibri" w:hAnsi="Times New Roman" w:cs="Times New Roman"/>
          <w:sz w:val="24"/>
          <w:szCs w:val="24"/>
        </w:rPr>
        <w:t>Miejski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>m</w:t>
      </w:r>
      <w:r w:rsidRPr="00D33344">
        <w:rPr>
          <w:rFonts w:ascii="Times New Roman" w:eastAsia="Calibri" w:hAnsi="Times New Roman" w:cs="Times New Roman"/>
          <w:sz w:val="24"/>
          <w:szCs w:val="24"/>
        </w:rPr>
        <w:t xml:space="preserve"> Zarząd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>zie</w:t>
      </w:r>
      <w:r w:rsidRPr="00D33344">
        <w:rPr>
          <w:rFonts w:ascii="Times New Roman" w:eastAsia="Calibri" w:hAnsi="Times New Roman" w:cs="Times New Roman"/>
          <w:sz w:val="24"/>
          <w:szCs w:val="24"/>
        </w:rPr>
        <w:t xml:space="preserve"> Dróg w Kielcach</w:t>
      </w:r>
      <w:r w:rsidR="00A05B0E" w:rsidRPr="00D33344">
        <w:rPr>
          <w:rFonts w:ascii="Times New Roman" w:eastAsia="Calibri" w:hAnsi="Times New Roman" w:cs="Times New Roman"/>
          <w:sz w:val="24"/>
          <w:szCs w:val="24"/>
        </w:rPr>
        <w:t xml:space="preserve"> na 2 wydane wnioski pokontrolne jednostka zrealizowała 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>1</w:t>
      </w:r>
      <w:r w:rsidR="00A05B0E" w:rsidRPr="00D33344">
        <w:rPr>
          <w:rFonts w:ascii="Times New Roman" w:eastAsia="Calibri" w:hAnsi="Times New Roman" w:cs="Times New Roman"/>
          <w:sz w:val="24"/>
          <w:szCs w:val="24"/>
        </w:rPr>
        <w:t xml:space="preserve"> wnios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>e</w:t>
      </w:r>
      <w:r w:rsidR="00A05B0E" w:rsidRPr="00D33344">
        <w:rPr>
          <w:rFonts w:ascii="Times New Roman" w:eastAsia="Calibri" w:hAnsi="Times New Roman" w:cs="Times New Roman"/>
          <w:sz w:val="24"/>
          <w:szCs w:val="24"/>
        </w:rPr>
        <w:t xml:space="preserve">k, 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 xml:space="preserve">a w przypadku </w:t>
      </w:r>
      <w:r w:rsidR="00A05B0E" w:rsidRPr="00D33344">
        <w:rPr>
          <w:rFonts w:ascii="Times New Roman" w:eastAsia="Calibri" w:hAnsi="Times New Roman" w:cs="Times New Roman"/>
          <w:sz w:val="24"/>
          <w:szCs w:val="24"/>
        </w:rPr>
        <w:t>1 wniosk</w:t>
      </w:r>
      <w:r w:rsidR="00D33344" w:rsidRPr="00D33344">
        <w:rPr>
          <w:rFonts w:ascii="Times New Roman" w:eastAsia="Calibri" w:hAnsi="Times New Roman" w:cs="Times New Roman"/>
          <w:sz w:val="24"/>
          <w:szCs w:val="24"/>
        </w:rPr>
        <w:t>u</w:t>
      </w:r>
      <w:r w:rsidR="00A05B0E" w:rsidRPr="00D33344">
        <w:rPr>
          <w:rFonts w:ascii="Times New Roman" w:eastAsia="Calibri" w:hAnsi="Times New Roman" w:cs="Times New Roman"/>
          <w:sz w:val="24"/>
          <w:szCs w:val="24"/>
        </w:rPr>
        <w:t xml:space="preserve"> nie wystąpiło zdarzenie na podstawie, którego można by ocenić r</w:t>
      </w:r>
      <w:r w:rsidR="001878AB">
        <w:rPr>
          <w:rFonts w:ascii="Times New Roman" w:eastAsia="Calibri" w:hAnsi="Times New Roman" w:cs="Times New Roman"/>
          <w:sz w:val="24"/>
          <w:szCs w:val="24"/>
        </w:rPr>
        <w:t>ealizację wniosku pokontrolnego.</w:t>
      </w:r>
    </w:p>
    <w:p w14:paraId="5F621E6F" w14:textId="77777777" w:rsidR="00A05B0E" w:rsidRPr="00D33344" w:rsidRDefault="00A05B0E" w:rsidP="00A05B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669F4" w14:textId="77777777" w:rsidR="00C564D2" w:rsidRPr="00934EA0" w:rsidRDefault="00C564D2" w:rsidP="00934E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C564D2" w:rsidRPr="00934EA0" w:rsidSect="00DE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A0"/>
    <w:rsid w:val="00074DDF"/>
    <w:rsid w:val="000D038B"/>
    <w:rsid w:val="000E533E"/>
    <w:rsid w:val="001261BE"/>
    <w:rsid w:val="00134E1A"/>
    <w:rsid w:val="00180ECE"/>
    <w:rsid w:val="001878AB"/>
    <w:rsid w:val="001A6841"/>
    <w:rsid w:val="001C18E0"/>
    <w:rsid w:val="001C2443"/>
    <w:rsid w:val="001C7256"/>
    <w:rsid w:val="00247394"/>
    <w:rsid w:val="002C34C5"/>
    <w:rsid w:val="00322AA6"/>
    <w:rsid w:val="0035165A"/>
    <w:rsid w:val="00363C21"/>
    <w:rsid w:val="00367A07"/>
    <w:rsid w:val="0039304C"/>
    <w:rsid w:val="003A6F90"/>
    <w:rsid w:val="00424F10"/>
    <w:rsid w:val="004476E9"/>
    <w:rsid w:val="004866F3"/>
    <w:rsid w:val="004A4611"/>
    <w:rsid w:val="005115A1"/>
    <w:rsid w:val="00536BEB"/>
    <w:rsid w:val="00587358"/>
    <w:rsid w:val="00597CF5"/>
    <w:rsid w:val="005D47BB"/>
    <w:rsid w:val="00604698"/>
    <w:rsid w:val="006077EB"/>
    <w:rsid w:val="00643104"/>
    <w:rsid w:val="006C7A65"/>
    <w:rsid w:val="006D7898"/>
    <w:rsid w:val="00710323"/>
    <w:rsid w:val="00741E3C"/>
    <w:rsid w:val="00742C0F"/>
    <w:rsid w:val="00746468"/>
    <w:rsid w:val="00747233"/>
    <w:rsid w:val="007A059D"/>
    <w:rsid w:val="007D36E1"/>
    <w:rsid w:val="007E0E9E"/>
    <w:rsid w:val="008266DE"/>
    <w:rsid w:val="0084060E"/>
    <w:rsid w:val="00887B8B"/>
    <w:rsid w:val="008D2E49"/>
    <w:rsid w:val="008D56B5"/>
    <w:rsid w:val="008D6415"/>
    <w:rsid w:val="008F2E9C"/>
    <w:rsid w:val="00902440"/>
    <w:rsid w:val="0091694F"/>
    <w:rsid w:val="00934EA0"/>
    <w:rsid w:val="00950BBB"/>
    <w:rsid w:val="009919CF"/>
    <w:rsid w:val="009B7DE3"/>
    <w:rsid w:val="009D5B5D"/>
    <w:rsid w:val="00A05B0E"/>
    <w:rsid w:val="00A26986"/>
    <w:rsid w:val="00A63A7F"/>
    <w:rsid w:val="00A86CDC"/>
    <w:rsid w:val="00AC3F45"/>
    <w:rsid w:val="00B01DA1"/>
    <w:rsid w:val="00B737B6"/>
    <w:rsid w:val="00B913C3"/>
    <w:rsid w:val="00C1630C"/>
    <w:rsid w:val="00C564D2"/>
    <w:rsid w:val="00C918E4"/>
    <w:rsid w:val="00CC6BBF"/>
    <w:rsid w:val="00CE36CD"/>
    <w:rsid w:val="00CE53A0"/>
    <w:rsid w:val="00D002D9"/>
    <w:rsid w:val="00D1175D"/>
    <w:rsid w:val="00D33344"/>
    <w:rsid w:val="00D37816"/>
    <w:rsid w:val="00D558C2"/>
    <w:rsid w:val="00D6592A"/>
    <w:rsid w:val="00D75F13"/>
    <w:rsid w:val="00D8081B"/>
    <w:rsid w:val="00DB52A4"/>
    <w:rsid w:val="00DB6C8D"/>
    <w:rsid w:val="00DE06FB"/>
    <w:rsid w:val="00DE2225"/>
    <w:rsid w:val="00DF656A"/>
    <w:rsid w:val="00E3388D"/>
    <w:rsid w:val="00E40320"/>
    <w:rsid w:val="00E459A5"/>
    <w:rsid w:val="00EE3F8F"/>
    <w:rsid w:val="00F255BB"/>
    <w:rsid w:val="00F4552A"/>
    <w:rsid w:val="00F65DA0"/>
    <w:rsid w:val="00F67BBD"/>
    <w:rsid w:val="00F95015"/>
    <w:rsid w:val="00FC4DCA"/>
    <w:rsid w:val="00FC52E4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A67A"/>
  <w15:docId w15:val="{6BC28FEC-60DD-4335-9970-5A74E2E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E12D-E554-47FF-8542-9172F757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Mariusz Osiński</cp:lastModifiedBy>
  <cp:revision>2</cp:revision>
  <cp:lastPrinted>2020-12-22T06:53:00Z</cp:lastPrinted>
  <dcterms:created xsi:type="dcterms:W3CDTF">2020-12-22T07:39:00Z</dcterms:created>
  <dcterms:modified xsi:type="dcterms:W3CDTF">2020-12-22T07:39:00Z</dcterms:modified>
</cp:coreProperties>
</file>